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7C4" w:rsidRPr="00233A61" w:rsidRDefault="00F94EAA" w:rsidP="001727C4">
      <w:pPr>
        <w:pStyle w:val="Piedepgina"/>
        <w:ind w:left="708"/>
        <w:jc w:val="center"/>
        <w:rPr>
          <w:rFonts w:ascii="Arial" w:hAnsi="Arial"/>
          <w:i/>
          <w:sz w:val="16"/>
          <w:szCs w:val="16"/>
        </w:rPr>
      </w:pPr>
      <w:r>
        <w:rPr>
          <w:noProof/>
          <w:lang w:val="es-ES" w:eastAsia="es-ES"/>
        </w:rPr>
        <mc:AlternateContent>
          <mc:Choice Requires="wps">
            <w:drawing>
              <wp:anchor distT="0" distB="0" distL="114300" distR="114300" simplePos="0" relativeHeight="251657216" behindDoc="0" locked="0" layoutInCell="1" allowOverlap="1" wp14:anchorId="2D1052FF" wp14:editId="664CD1DB">
                <wp:simplePos x="0" y="0"/>
                <wp:positionH relativeFrom="margin">
                  <wp:align>right</wp:align>
                </wp:positionH>
                <wp:positionV relativeFrom="paragraph">
                  <wp:posOffset>88265</wp:posOffset>
                </wp:positionV>
                <wp:extent cx="4518660" cy="1143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27C4" w:rsidRPr="00B26BFE" w:rsidRDefault="001727C4" w:rsidP="001727C4">
                            <w:pPr>
                              <w:tabs>
                                <w:tab w:val="left" w:pos="1245"/>
                              </w:tabs>
                              <w:spacing w:after="0" w:line="240" w:lineRule="auto"/>
                              <w:jc w:val="center"/>
                              <w:rPr>
                                <w:rFonts w:ascii="Arial" w:hAnsi="Arial" w:cs="Arial"/>
                                <w:b/>
                              </w:rPr>
                            </w:pPr>
                          </w:p>
                          <w:p w:rsidR="001727C4" w:rsidRPr="006956EA" w:rsidRDefault="001727C4" w:rsidP="001727C4">
                            <w:pPr>
                              <w:tabs>
                                <w:tab w:val="left" w:pos="1245"/>
                              </w:tabs>
                              <w:spacing w:after="0" w:line="240" w:lineRule="auto"/>
                              <w:jc w:val="center"/>
                              <w:rPr>
                                <w:rFonts w:ascii="Tahoma" w:hAnsi="Tahoma" w:cs="Tahoma"/>
                                <w:b/>
                              </w:rPr>
                            </w:pPr>
                            <w:r w:rsidRPr="006956EA">
                              <w:rPr>
                                <w:rFonts w:ascii="Tahoma" w:hAnsi="Tahoma" w:cs="Tahoma"/>
                                <w:b/>
                              </w:rPr>
                              <w:t>SECRETARIADO NACIONAL</w:t>
                            </w:r>
                          </w:p>
                          <w:p w:rsidR="001727C4" w:rsidRPr="006956EA" w:rsidRDefault="001727C4" w:rsidP="001727C4">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1727C4" w:rsidRPr="004A3222" w:rsidRDefault="001727C4" w:rsidP="001727C4">
                            <w:pPr>
                              <w:spacing w:after="0" w:line="120" w:lineRule="auto"/>
                              <w:jc w:val="center"/>
                              <w:rPr>
                                <w:rStyle w:val="blockemailnoname2"/>
                                <w:rFonts w:ascii="Tahoma" w:hAnsi="Tahoma" w:cs="Tahoma"/>
                                <w:sz w:val="16"/>
                                <w:szCs w:val="16"/>
                              </w:rPr>
                            </w:pPr>
                          </w:p>
                          <w:p w:rsidR="001727C4" w:rsidRPr="004E43E1" w:rsidRDefault="001727C4" w:rsidP="001727C4">
                            <w:pPr>
                              <w:spacing w:after="0" w:line="240" w:lineRule="auto"/>
                              <w:jc w:val="center"/>
                              <w:rPr>
                                <w:rFonts w:ascii="Arial" w:hAnsi="Arial" w:cs="Arial"/>
                                <w:b/>
                                <w:sz w:val="18"/>
                                <w:szCs w:val="18"/>
                              </w:rPr>
                            </w:pPr>
                            <w:r w:rsidRPr="004E43E1">
                              <w:rPr>
                                <w:rStyle w:val="blockemailnoname2"/>
                                <w:rFonts w:ascii="Arial" w:hAnsi="Arial" w:cs="Arial"/>
                                <w:b/>
                                <w:sz w:val="18"/>
                                <w:szCs w:val="18"/>
                              </w:rPr>
                              <w:t>intersindicalnacionalsalud@hotmail.com</w:t>
                            </w:r>
                          </w:p>
                          <w:p w:rsidR="001727C4" w:rsidRPr="006956EA" w:rsidRDefault="001727C4" w:rsidP="001727C4">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w:t>
                            </w:r>
                            <w:r w:rsidR="00F94EAA">
                              <w:rPr>
                                <w:rStyle w:val="blockemailnoname2"/>
                                <w:rFonts w:ascii="Tahoma" w:hAnsi="Tahoma" w:cs="Tahoma"/>
                                <w:color w:val="auto"/>
                                <w:sz w:val="16"/>
                                <w:szCs w:val="16"/>
                              </w:rPr>
                              <w:t xml:space="preserve"> planta</w:t>
                            </w:r>
                            <w:r w:rsidRPr="006956EA">
                              <w:rPr>
                                <w:rStyle w:val="blockemailnoname2"/>
                                <w:rFonts w:ascii="Tahoma" w:hAnsi="Tahoma" w:cs="Tahoma"/>
                                <w:color w:val="auto"/>
                                <w:sz w:val="16"/>
                                <w:szCs w:val="16"/>
                              </w:rPr>
                              <w:t>. Santa Cruz de Tenerife. Tfno.: 922.600.036.</w:t>
                            </w:r>
                          </w:p>
                          <w:p w:rsidR="001727C4" w:rsidRPr="006956EA" w:rsidRDefault="001727C4" w:rsidP="001727C4">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 xml:space="preserve">Dolores de la Roche </w:t>
                            </w:r>
                            <w:r>
                              <w:rPr>
                                <w:rStyle w:val="blockemailnoname2"/>
                                <w:rFonts w:ascii="Tahoma" w:hAnsi="Tahoma" w:cs="Tahoma"/>
                                <w:sz w:val="16"/>
                                <w:szCs w:val="16"/>
                              </w:rPr>
                              <w:t>47. Alto</w:t>
                            </w:r>
                            <w:r w:rsidR="00F94EAA">
                              <w:rPr>
                                <w:rStyle w:val="blockemailnoname2"/>
                                <w:rFonts w:ascii="Tahoma" w:hAnsi="Tahoma" w:cs="Tahoma"/>
                                <w:sz w:val="16"/>
                                <w:szCs w:val="16"/>
                              </w:rPr>
                              <w:t xml:space="preserve">.  Las Palma de </w:t>
                            </w:r>
                            <w:r w:rsidRPr="006956EA">
                              <w:rPr>
                                <w:rStyle w:val="blockemailnoname2"/>
                                <w:rFonts w:ascii="Tahoma" w:hAnsi="Tahoma" w:cs="Tahoma"/>
                                <w:sz w:val="16"/>
                                <w:szCs w:val="16"/>
                              </w:rPr>
                              <w:t>Gran Canaria. Tfno.: 928.381.677</w:t>
                            </w:r>
                          </w:p>
                          <w:p w:rsidR="001727C4" w:rsidRPr="00840C58" w:rsidRDefault="001727C4" w:rsidP="001727C4">
                            <w:pPr>
                              <w:tabs>
                                <w:tab w:val="left" w:pos="1245"/>
                              </w:tabs>
                              <w:jc w:val="right"/>
                              <w:rPr>
                                <w:rFonts w:ascii="Arial" w:hAnsi="Arial" w:cs="Arial"/>
                                <w:i/>
                                <w:sz w:val="24"/>
                                <w:szCs w:val="24"/>
                              </w:rPr>
                            </w:pPr>
                          </w:p>
                          <w:p w:rsidR="001727C4" w:rsidRPr="00840C58" w:rsidRDefault="001727C4" w:rsidP="001727C4">
                            <w:pPr>
                              <w:tabs>
                                <w:tab w:val="left" w:pos="1245"/>
                              </w:tabs>
                              <w:jc w:val="right"/>
                              <w:rPr>
                                <w:rFonts w:ascii="Arial" w:hAnsi="Arial" w:cs="Arial"/>
                                <w:i/>
                                <w:sz w:val="24"/>
                                <w:szCs w:val="24"/>
                              </w:rPr>
                            </w:pPr>
                            <w:r w:rsidRPr="00840C58">
                              <w:rPr>
                                <w:rFonts w:ascii="Arial" w:hAnsi="Arial" w:cs="Arial"/>
                                <w:i/>
                                <w:sz w:val="24"/>
                                <w:szCs w:val="24"/>
                              </w:rPr>
                              <w:t xml:space="preserve"> </w:t>
                            </w:r>
                          </w:p>
                          <w:p w:rsidR="001727C4" w:rsidRPr="001A14B9" w:rsidRDefault="001727C4" w:rsidP="001727C4">
                            <w:pPr>
                              <w:tabs>
                                <w:tab w:val="left" w:pos="1245"/>
                              </w:tabs>
                              <w:jc w:val="right"/>
                              <w:rPr>
                                <w:rFonts w:ascii="Arial" w:hAnsi="Arial" w:cs="Arial"/>
                              </w:rPr>
                            </w:pPr>
                          </w:p>
                          <w:p w:rsidR="001727C4" w:rsidRDefault="001727C4" w:rsidP="001727C4">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1052FF" id="_x0000_t202" coordsize="21600,21600" o:spt="202" path="m,l,21600r21600,l21600,xe">
                <v:stroke joinstyle="miter"/>
                <v:path gradientshapeok="t" o:connecttype="rect"/>
              </v:shapetype>
              <v:shape id="Text Box 2" o:spid="_x0000_s1026" type="#_x0000_t202" style="position:absolute;left:0;text-align:left;margin-left:304.6pt;margin-top:6.95pt;width:355.8pt;height:9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4QiAIAABcFAAAOAAAAZHJzL2Uyb0RvYy54bWysVNmO2yAUfa/Uf0C8Z7zUycTWOKNZmqrS&#10;dJFm+gEEcIyKgQKJPa36773gLJ72paqaB4flcjj3nnO5uh46ifbcOqFVjbOLFCOuqGZCbWv85Wk9&#10;W2LkPFGMSK14jZ+5w9er16+uelPxXLdaMm4RgChX9abGrfemShJHW94Rd6ENV7DZaNsRD1O7TZgl&#10;PaB3MsnTdJH02jJjNeXOwer9uIlXEb9pOPWfmsZxj2SNgZuPXxu/m/BNVlek2lpiWkEPNMg/sOiI&#10;UHDpCeqeeIJ2VvwB1QlqtdONv6C6S3TTCMpjDpBNlv6WzWNLDI+5QHGcOZXJ/T9Y+nH/2SLBQDuM&#10;FOlAoic+eHSrB5SH6vTGVRD0aCDMD7AcIkOmzjxo+tUhpe9aorb8xlrdt5wwYJeFk8nk6IjjAsim&#10;/6AZXEN2XkegobFdAIRiIEAHlZ5PygQqFBaLebZcLGCLwl6WFW/SNGqXkOp43Fjn33HdoTCosQXp&#10;IzzZPzgf6JDqGBLpaynYWkgZJ3a7uZMW7QnYZB1/MQPIchomVQhWOhwbEccVYAl3hL3AN8r+o8zy&#10;Ir3Ny9l6sbycFetiPisv0+UszcrbcpEWZXG//hkIZkXVCsa4ehCKHy2YFX8n8aEZRvNEE6K+xuU8&#10;n48aTdm7aZJQv3MJXyTZCQ8dKUVX4+UpiFRB2beKQdqk8kTIcZy8pB+rDDU4/seqRB8E6UcT+GEz&#10;HAwHYMEjG82ewRhWg2wgMbwmMGi1/Y5RD51ZY/dtRyzHSL5XYK4yK4rQynFSzC9zmNjpzma6QxQF&#10;qBp7jMbhnR/bf2es2LZw02hnpW/AkI2IVjmzOtgYui/mdHgpQntP5zHq/J6tfgEAAP//AwBQSwME&#10;FAAGAAgAAAAhADmrhtXaAAAABwEAAA8AAABkcnMvZG93bnJldi54bWxMj91Og0AQRu9NfIfNmHhj&#10;7II/UChLoyYab1v7AANMgcjOEnZb6Ns7XunlnG/yzZliu9hBnWnyvWMD8SoCRVy7pufWwOHr/X4N&#10;ygfkBgfHZOBCHrbl9VWBeeNm3tF5H1olJexzNNCFMOZa+7oji37lRmLJjm6yGGScWt1MOEu5HfRD&#10;FCXaYs9yocOR3jqqv/cna+D4Od89Z3P1EQ7p7il5xT6t3MWY25vlZQMq0BL+luFXX9ShFKfKnbjx&#10;ajAgjwShjxkoSdM4TkBVAjIhuiz0f//yBwAA//8DAFBLAQItABQABgAIAAAAIQC2gziS/gAAAOEB&#10;AAATAAAAAAAAAAAAAAAAAAAAAABbQ29udGVudF9UeXBlc10ueG1sUEsBAi0AFAAGAAgAAAAhADj9&#10;If/WAAAAlAEAAAsAAAAAAAAAAAAAAAAALwEAAF9yZWxzLy5yZWxzUEsBAi0AFAAGAAgAAAAhALmH&#10;LhCIAgAAFwUAAA4AAAAAAAAAAAAAAAAALgIAAGRycy9lMm9Eb2MueG1sUEsBAi0AFAAGAAgAAAAh&#10;ADmrhtXaAAAABwEAAA8AAAAAAAAAAAAAAAAA4gQAAGRycy9kb3ducmV2LnhtbFBLBQYAAAAABAAE&#10;APMAAADpBQAAAAA=&#10;" stroked="f">
                <v:textbox>
                  <w:txbxContent>
                    <w:p w:rsidR="001727C4" w:rsidRPr="00B26BFE" w:rsidRDefault="001727C4" w:rsidP="001727C4">
                      <w:pPr>
                        <w:tabs>
                          <w:tab w:val="left" w:pos="1245"/>
                        </w:tabs>
                        <w:spacing w:after="0" w:line="240" w:lineRule="auto"/>
                        <w:jc w:val="center"/>
                        <w:rPr>
                          <w:rFonts w:ascii="Arial" w:hAnsi="Arial" w:cs="Arial"/>
                          <w:b/>
                        </w:rPr>
                      </w:pPr>
                    </w:p>
                    <w:p w:rsidR="001727C4" w:rsidRPr="006956EA" w:rsidRDefault="001727C4" w:rsidP="001727C4">
                      <w:pPr>
                        <w:tabs>
                          <w:tab w:val="left" w:pos="1245"/>
                        </w:tabs>
                        <w:spacing w:after="0" w:line="240" w:lineRule="auto"/>
                        <w:jc w:val="center"/>
                        <w:rPr>
                          <w:rFonts w:ascii="Tahoma" w:hAnsi="Tahoma" w:cs="Tahoma"/>
                          <w:b/>
                        </w:rPr>
                      </w:pPr>
                      <w:r w:rsidRPr="006956EA">
                        <w:rPr>
                          <w:rFonts w:ascii="Tahoma" w:hAnsi="Tahoma" w:cs="Tahoma"/>
                          <w:b/>
                        </w:rPr>
                        <w:t>SECRETARIADO NACIONAL</w:t>
                      </w:r>
                    </w:p>
                    <w:p w:rsidR="001727C4" w:rsidRPr="006956EA" w:rsidRDefault="001727C4" w:rsidP="001727C4">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1727C4" w:rsidRPr="004A3222" w:rsidRDefault="001727C4" w:rsidP="001727C4">
                      <w:pPr>
                        <w:spacing w:after="0" w:line="120" w:lineRule="auto"/>
                        <w:jc w:val="center"/>
                        <w:rPr>
                          <w:rStyle w:val="blockemailnoname2"/>
                          <w:rFonts w:ascii="Tahoma" w:hAnsi="Tahoma" w:cs="Tahoma"/>
                          <w:sz w:val="16"/>
                          <w:szCs w:val="16"/>
                        </w:rPr>
                      </w:pPr>
                    </w:p>
                    <w:p w:rsidR="001727C4" w:rsidRPr="004E43E1" w:rsidRDefault="001727C4" w:rsidP="001727C4">
                      <w:pPr>
                        <w:spacing w:after="0" w:line="240" w:lineRule="auto"/>
                        <w:jc w:val="center"/>
                        <w:rPr>
                          <w:rFonts w:ascii="Arial" w:hAnsi="Arial" w:cs="Arial"/>
                          <w:b/>
                          <w:sz w:val="18"/>
                          <w:szCs w:val="18"/>
                        </w:rPr>
                      </w:pPr>
                      <w:r w:rsidRPr="004E43E1">
                        <w:rPr>
                          <w:rStyle w:val="blockemailnoname2"/>
                          <w:rFonts w:ascii="Arial" w:hAnsi="Arial" w:cs="Arial"/>
                          <w:b/>
                          <w:sz w:val="18"/>
                          <w:szCs w:val="18"/>
                        </w:rPr>
                        <w:t>intersindicalnacionalsalud@hotmail.com</w:t>
                      </w:r>
                    </w:p>
                    <w:p w:rsidR="001727C4" w:rsidRPr="006956EA" w:rsidRDefault="001727C4" w:rsidP="001727C4">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w:t>
                      </w:r>
                      <w:r w:rsidR="00F94EAA">
                        <w:rPr>
                          <w:rStyle w:val="blockemailnoname2"/>
                          <w:rFonts w:ascii="Tahoma" w:hAnsi="Tahoma" w:cs="Tahoma"/>
                          <w:color w:val="auto"/>
                          <w:sz w:val="16"/>
                          <w:szCs w:val="16"/>
                        </w:rPr>
                        <w:t xml:space="preserve"> planta</w:t>
                      </w:r>
                      <w:r w:rsidRPr="006956EA">
                        <w:rPr>
                          <w:rStyle w:val="blockemailnoname2"/>
                          <w:rFonts w:ascii="Tahoma" w:hAnsi="Tahoma" w:cs="Tahoma"/>
                          <w:color w:val="auto"/>
                          <w:sz w:val="16"/>
                          <w:szCs w:val="16"/>
                        </w:rPr>
                        <w:t>. Santa Cruz de Tenerife. Tfno.: 922.600.036.</w:t>
                      </w:r>
                    </w:p>
                    <w:p w:rsidR="001727C4" w:rsidRPr="006956EA" w:rsidRDefault="001727C4" w:rsidP="001727C4">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 xml:space="preserve">Dolores de la Roche </w:t>
                      </w:r>
                      <w:r>
                        <w:rPr>
                          <w:rStyle w:val="blockemailnoname2"/>
                          <w:rFonts w:ascii="Tahoma" w:hAnsi="Tahoma" w:cs="Tahoma"/>
                          <w:sz w:val="16"/>
                          <w:szCs w:val="16"/>
                        </w:rPr>
                        <w:t>47. Alto</w:t>
                      </w:r>
                      <w:r w:rsidR="00F94EAA">
                        <w:rPr>
                          <w:rStyle w:val="blockemailnoname2"/>
                          <w:rFonts w:ascii="Tahoma" w:hAnsi="Tahoma" w:cs="Tahoma"/>
                          <w:sz w:val="16"/>
                          <w:szCs w:val="16"/>
                        </w:rPr>
                        <w:t xml:space="preserve">.  Las Palma de </w:t>
                      </w:r>
                      <w:r w:rsidRPr="006956EA">
                        <w:rPr>
                          <w:rStyle w:val="blockemailnoname2"/>
                          <w:rFonts w:ascii="Tahoma" w:hAnsi="Tahoma" w:cs="Tahoma"/>
                          <w:sz w:val="16"/>
                          <w:szCs w:val="16"/>
                        </w:rPr>
                        <w:t>Gran Canaria. Tfno.: 928.381.677</w:t>
                      </w:r>
                    </w:p>
                    <w:p w:rsidR="001727C4" w:rsidRPr="00840C58" w:rsidRDefault="001727C4" w:rsidP="001727C4">
                      <w:pPr>
                        <w:tabs>
                          <w:tab w:val="left" w:pos="1245"/>
                        </w:tabs>
                        <w:jc w:val="right"/>
                        <w:rPr>
                          <w:rFonts w:ascii="Arial" w:hAnsi="Arial" w:cs="Arial"/>
                          <w:i/>
                          <w:sz w:val="24"/>
                          <w:szCs w:val="24"/>
                        </w:rPr>
                      </w:pPr>
                    </w:p>
                    <w:p w:rsidR="001727C4" w:rsidRPr="00840C58" w:rsidRDefault="001727C4" w:rsidP="001727C4">
                      <w:pPr>
                        <w:tabs>
                          <w:tab w:val="left" w:pos="1245"/>
                        </w:tabs>
                        <w:jc w:val="right"/>
                        <w:rPr>
                          <w:rFonts w:ascii="Arial" w:hAnsi="Arial" w:cs="Arial"/>
                          <w:i/>
                          <w:sz w:val="24"/>
                          <w:szCs w:val="24"/>
                        </w:rPr>
                      </w:pPr>
                      <w:r w:rsidRPr="00840C58">
                        <w:rPr>
                          <w:rFonts w:ascii="Arial" w:hAnsi="Arial" w:cs="Arial"/>
                          <w:i/>
                          <w:sz w:val="24"/>
                          <w:szCs w:val="24"/>
                        </w:rPr>
                        <w:t xml:space="preserve"> </w:t>
                      </w:r>
                    </w:p>
                    <w:p w:rsidR="001727C4" w:rsidRPr="001A14B9" w:rsidRDefault="001727C4" w:rsidP="001727C4">
                      <w:pPr>
                        <w:tabs>
                          <w:tab w:val="left" w:pos="1245"/>
                        </w:tabs>
                        <w:jc w:val="right"/>
                        <w:rPr>
                          <w:rFonts w:ascii="Arial" w:hAnsi="Arial" w:cs="Arial"/>
                        </w:rPr>
                      </w:pPr>
                    </w:p>
                    <w:p w:rsidR="001727C4" w:rsidRDefault="001727C4" w:rsidP="001727C4">
                      <w:pPr>
                        <w:tabs>
                          <w:tab w:val="left" w:pos="1245"/>
                        </w:tabs>
                        <w:jc w:val="right"/>
                        <w:rPr>
                          <w:rFonts w:ascii="Arial" w:hAnsi="Arial" w:cs="Arial"/>
                        </w:rPr>
                      </w:pPr>
                    </w:p>
                  </w:txbxContent>
                </v:textbox>
                <w10:wrap anchorx="margin"/>
              </v:shape>
            </w:pict>
          </mc:Fallback>
        </mc:AlternateContent>
      </w:r>
    </w:p>
    <w:p w:rsidR="001727C4" w:rsidRDefault="00F94EAA" w:rsidP="001727C4">
      <w:pPr>
        <w:tabs>
          <w:tab w:val="left" w:pos="1245"/>
        </w:tabs>
        <w:jc w:val="right"/>
        <w:rPr>
          <w:rFonts w:ascii="Tahoma" w:hAnsi="Tahoma" w:cs="Tahoma"/>
        </w:rPr>
      </w:pPr>
      <w:r>
        <w:rPr>
          <w:rFonts w:ascii="Tahoma" w:hAnsi="Tahoma" w:cs="Tahoma"/>
          <w:noProof/>
        </w:rPr>
        <w:drawing>
          <wp:anchor distT="0" distB="0" distL="114300" distR="114300" simplePos="0" relativeHeight="251658240" behindDoc="0" locked="0" layoutInCell="1" allowOverlap="1" wp14:anchorId="2FA2C8AB" wp14:editId="12F902DE">
            <wp:simplePos x="0" y="0"/>
            <wp:positionH relativeFrom="margin">
              <wp:align>left</wp:align>
            </wp:positionH>
            <wp:positionV relativeFrom="paragraph">
              <wp:posOffset>28575</wp:posOffset>
            </wp:positionV>
            <wp:extent cx="1142365" cy="1152525"/>
            <wp:effectExtent l="0" t="0" r="635" b="9525"/>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8"/>
                    <a:srcRect/>
                    <a:stretch>
                      <a:fillRect/>
                    </a:stretch>
                  </pic:blipFill>
                  <pic:spPr bwMode="auto">
                    <a:xfrm>
                      <a:off x="0" y="0"/>
                      <a:ext cx="1142365" cy="1152525"/>
                    </a:xfrm>
                    <a:prstGeom prst="rect">
                      <a:avLst/>
                    </a:prstGeom>
                    <a:noFill/>
                  </pic:spPr>
                </pic:pic>
              </a:graphicData>
            </a:graphic>
          </wp:anchor>
        </w:drawing>
      </w:r>
    </w:p>
    <w:p w:rsidR="001727C4" w:rsidRDefault="001727C4" w:rsidP="001727C4">
      <w:pPr>
        <w:tabs>
          <w:tab w:val="left" w:pos="1245"/>
        </w:tabs>
        <w:jc w:val="right"/>
        <w:rPr>
          <w:rFonts w:ascii="Tahoma" w:hAnsi="Tahoma" w:cs="Tahoma"/>
        </w:rPr>
      </w:pPr>
    </w:p>
    <w:p w:rsidR="001727C4" w:rsidRDefault="001727C4" w:rsidP="001727C4">
      <w:pPr>
        <w:tabs>
          <w:tab w:val="left" w:pos="1245"/>
        </w:tabs>
        <w:jc w:val="right"/>
        <w:rPr>
          <w:rFonts w:ascii="Tahoma" w:hAnsi="Tahoma" w:cs="Tahoma"/>
        </w:rPr>
      </w:pPr>
    </w:p>
    <w:p w:rsidR="001727C4" w:rsidRDefault="001727C4" w:rsidP="007868B3">
      <w:pPr>
        <w:pStyle w:val="NormalWeb"/>
        <w:rPr>
          <w:b/>
          <w:sz w:val="36"/>
          <w:szCs w:val="36"/>
        </w:rPr>
      </w:pPr>
    </w:p>
    <w:p w:rsidR="0051490D" w:rsidRPr="00891D76" w:rsidRDefault="0051490D" w:rsidP="00D203AA">
      <w:pPr>
        <w:shd w:val="clear" w:color="auto" w:fill="FFFFFF"/>
        <w:spacing w:after="0" w:line="240" w:lineRule="auto"/>
        <w:jc w:val="center"/>
        <w:rPr>
          <w:rFonts w:ascii="Calibri" w:eastAsia="Times New Roman" w:hAnsi="Calibri" w:cs="Times New Roman"/>
          <w:sz w:val="36"/>
          <w:szCs w:val="36"/>
        </w:rPr>
      </w:pPr>
      <w:proofErr w:type="spellStart"/>
      <w:r w:rsidRPr="00891D76">
        <w:rPr>
          <w:rFonts w:ascii="Calibri" w:eastAsia="Times New Roman" w:hAnsi="Calibri" w:cs="Times New Roman"/>
          <w:b/>
          <w:bCs/>
          <w:sz w:val="36"/>
          <w:szCs w:val="36"/>
          <w:u w:val="single"/>
        </w:rPr>
        <w:t>Intersindical</w:t>
      </w:r>
      <w:proofErr w:type="spellEnd"/>
      <w:r w:rsidRPr="00891D76">
        <w:rPr>
          <w:rFonts w:ascii="Calibri" w:eastAsia="Times New Roman" w:hAnsi="Calibri" w:cs="Times New Roman"/>
          <w:b/>
          <w:bCs/>
          <w:sz w:val="36"/>
          <w:szCs w:val="36"/>
          <w:u w:val="single"/>
        </w:rPr>
        <w:t xml:space="preserve"> Canaria lleva a los tribunales el fraude de las concertaciones con la sanidad privada</w:t>
      </w:r>
    </w:p>
    <w:p w:rsidR="00D203AA" w:rsidRDefault="00D203AA" w:rsidP="000D7568">
      <w:pPr>
        <w:shd w:val="clear" w:color="auto" w:fill="FFFFFF"/>
        <w:spacing w:after="0" w:line="240" w:lineRule="auto"/>
        <w:ind w:firstLine="708"/>
        <w:jc w:val="both"/>
        <w:rPr>
          <w:rFonts w:ascii="Calibri" w:eastAsia="Times New Roman" w:hAnsi="Calibri" w:cs="Times New Roman"/>
          <w:color w:val="000000"/>
          <w:sz w:val="24"/>
          <w:szCs w:val="24"/>
        </w:rPr>
      </w:pPr>
    </w:p>
    <w:p w:rsidR="00BF466E" w:rsidRDefault="0051490D" w:rsidP="000D7568">
      <w:pPr>
        <w:shd w:val="clear" w:color="auto" w:fill="FFFFFF"/>
        <w:spacing w:after="0" w:line="240" w:lineRule="auto"/>
        <w:ind w:firstLine="708"/>
        <w:jc w:val="both"/>
      </w:pPr>
      <w:r w:rsidRPr="00891D76">
        <w:rPr>
          <w:rFonts w:ascii="Calibri" w:eastAsia="Times New Roman" w:hAnsi="Calibri" w:cs="Times New Roman"/>
        </w:rPr>
        <w:t>La política en materia de concertación sanitaria mantenida durante años por el Gobierno de Canarias obliga a  </w:t>
      </w:r>
      <w:proofErr w:type="spellStart"/>
      <w:r w:rsidRPr="00891D76">
        <w:rPr>
          <w:rFonts w:ascii="Calibri" w:eastAsia="Times New Roman" w:hAnsi="Calibri" w:cs="Times New Roman"/>
        </w:rPr>
        <w:t>Intersindical</w:t>
      </w:r>
      <w:proofErr w:type="spellEnd"/>
      <w:r w:rsidRPr="00891D76">
        <w:rPr>
          <w:rFonts w:ascii="Calibri" w:eastAsia="Times New Roman" w:hAnsi="Calibri" w:cs="Times New Roman"/>
        </w:rPr>
        <w:t> Canar</w:t>
      </w:r>
      <w:r w:rsidR="00D203AA" w:rsidRPr="00891D76">
        <w:rPr>
          <w:rFonts w:ascii="Calibri" w:eastAsia="Times New Roman" w:hAnsi="Calibri" w:cs="Times New Roman"/>
        </w:rPr>
        <w:t>ia a iniciar el trámite</w:t>
      </w:r>
      <w:r w:rsidRPr="00891D76">
        <w:rPr>
          <w:rFonts w:ascii="Calibri" w:eastAsia="Times New Roman" w:hAnsi="Calibri" w:cs="Times New Roman"/>
        </w:rPr>
        <w:t xml:space="preserve"> de presentación de una demanda</w:t>
      </w:r>
      <w:r w:rsidR="00BF466E" w:rsidRPr="00891D76">
        <w:rPr>
          <w:rFonts w:ascii="Calibri" w:eastAsia="Times New Roman" w:hAnsi="Calibri" w:cs="Times New Roman"/>
        </w:rPr>
        <w:t xml:space="preserve"> con la</w:t>
      </w:r>
      <w:r w:rsidR="00D203AA" w:rsidRPr="00891D76">
        <w:rPr>
          <w:rFonts w:ascii="Calibri" w:eastAsia="Times New Roman" w:hAnsi="Calibri" w:cs="Times New Roman"/>
        </w:rPr>
        <w:t xml:space="preserve"> </w:t>
      </w:r>
      <w:r w:rsidR="00004888" w:rsidRPr="00891D76">
        <w:rPr>
          <w:rFonts w:ascii="Calibri" w:eastAsia="Times New Roman" w:hAnsi="Calibri" w:cs="Times New Roman"/>
        </w:rPr>
        <w:t xml:space="preserve">preceptiva </w:t>
      </w:r>
      <w:r w:rsidR="00D203AA" w:rsidRPr="00891D76">
        <w:rPr>
          <w:rFonts w:ascii="Calibri" w:eastAsia="Times New Roman" w:hAnsi="Calibri" w:cs="Times New Roman"/>
        </w:rPr>
        <w:t>reclamación previa que abre el proceso Administrativo</w:t>
      </w:r>
      <w:r w:rsidR="00004888" w:rsidRPr="00891D76">
        <w:rPr>
          <w:rFonts w:ascii="Calibri" w:eastAsia="Times New Roman" w:hAnsi="Calibri" w:cs="Times New Roman"/>
        </w:rPr>
        <w:t xml:space="preserve"> de judicialización de los conciertos sanitarios entre el Servicio Canario de Salud y la sanidad privada y que</w:t>
      </w:r>
      <w:r w:rsidR="00891D76">
        <w:rPr>
          <w:rFonts w:ascii="Calibri" w:eastAsia="Times New Roman" w:hAnsi="Calibri" w:cs="Times New Roman"/>
        </w:rPr>
        <w:t xml:space="preserve"> en la actualidad se mantienen</w:t>
      </w:r>
      <w:r w:rsidR="00004888" w:rsidRPr="00891D76">
        <w:rPr>
          <w:rFonts w:ascii="Calibri" w:eastAsia="Times New Roman" w:hAnsi="Calibri" w:cs="Times New Roman"/>
        </w:rPr>
        <w:t xml:space="preserve"> en una situación de fuera de la l</w:t>
      </w:r>
      <w:r w:rsidR="00891D76">
        <w:rPr>
          <w:rFonts w:ascii="Calibri" w:eastAsia="Times New Roman" w:hAnsi="Calibri" w:cs="Times New Roman"/>
        </w:rPr>
        <w:t>)</w:t>
      </w:r>
      <w:proofErr w:type="spellStart"/>
      <w:r w:rsidR="00004888" w:rsidRPr="00891D76">
        <w:rPr>
          <w:rFonts w:ascii="Calibri" w:eastAsia="Times New Roman" w:hAnsi="Calibri" w:cs="Times New Roman"/>
        </w:rPr>
        <w:t>egalidad</w:t>
      </w:r>
      <w:proofErr w:type="spellEnd"/>
      <w:r w:rsidR="00004888" w:rsidRPr="00891D76">
        <w:rPr>
          <w:rFonts w:ascii="Calibri" w:eastAsia="Times New Roman" w:hAnsi="Calibri" w:cs="Times New Roman"/>
        </w:rPr>
        <w:t xml:space="preserve"> vigente</w:t>
      </w:r>
      <w:r w:rsidR="00BF466E" w:rsidRPr="00891D76">
        <w:rPr>
          <w:rFonts w:ascii="Calibri" w:eastAsia="Times New Roman" w:hAnsi="Calibri" w:cs="Times New Roman"/>
        </w:rPr>
        <w:t>, incumpliendo con la Ley de contratos con la administración</w:t>
      </w:r>
      <w:r w:rsidR="00891D76">
        <w:rPr>
          <w:rFonts w:ascii="Calibri" w:eastAsia="Times New Roman" w:hAnsi="Calibri" w:cs="Times New Roman"/>
        </w:rPr>
        <w:t>(</w:t>
      </w:r>
      <w:r w:rsidR="00BF466E" w:rsidRPr="00891D76">
        <w:rPr>
          <w:rFonts w:ascii="Calibri" w:eastAsia="Times New Roman" w:hAnsi="Calibri" w:cs="Times New Roman"/>
        </w:rPr>
        <w:t xml:space="preserve"> 53/1999 de 28 de noviembre</w:t>
      </w:r>
      <w:r w:rsidR="00004888" w:rsidRPr="00891D76">
        <w:rPr>
          <w:rFonts w:ascii="Calibri" w:eastAsia="Times New Roman" w:hAnsi="Calibri" w:cs="Times New Roman"/>
        </w:rPr>
        <w:t>.</w:t>
      </w:r>
      <w:r w:rsidR="00BF466E" w:rsidRPr="00891D76">
        <w:t xml:space="preserve"> </w:t>
      </w:r>
    </w:p>
    <w:p w:rsidR="00891D76" w:rsidRPr="00891D76" w:rsidRDefault="00891D76" w:rsidP="000D7568">
      <w:pPr>
        <w:shd w:val="clear" w:color="auto" w:fill="FFFFFF"/>
        <w:spacing w:after="0" w:line="240" w:lineRule="auto"/>
        <w:ind w:firstLine="708"/>
        <w:jc w:val="both"/>
      </w:pPr>
    </w:p>
    <w:p w:rsidR="0051490D" w:rsidRDefault="00BF466E" w:rsidP="00BF466E">
      <w:pPr>
        <w:shd w:val="clear" w:color="auto" w:fill="FFFFFF"/>
        <w:spacing w:after="0" w:line="240" w:lineRule="auto"/>
        <w:ind w:firstLine="708"/>
        <w:jc w:val="both"/>
        <w:rPr>
          <w:rFonts w:ascii="Calibri" w:eastAsia="Times New Roman" w:hAnsi="Calibri" w:cs="Times New Roman"/>
        </w:rPr>
      </w:pPr>
      <w:r w:rsidRPr="00891D76">
        <w:rPr>
          <w:rFonts w:ascii="Calibri" w:eastAsia="Times New Roman" w:hAnsi="Calibri" w:cs="Times New Roman"/>
        </w:rPr>
        <w:t xml:space="preserve">Tal es el despropósito  que a día de hoy, se mantienen acuerdos  con entidades privadas en materia sanitaria de época de la dictadura franquista (hace 59 años). El Servicio Canario de salud mantiene aún como válidos los conciertos que se establecieron entre  el antiguo </w:t>
      </w:r>
      <w:r w:rsidR="00891D76">
        <w:rPr>
          <w:rFonts w:ascii="Calibri" w:eastAsia="Times New Roman" w:hAnsi="Calibri" w:cs="Times New Roman"/>
        </w:rPr>
        <w:t>Instituto Nacional de Previsión</w:t>
      </w:r>
      <w:r w:rsidRPr="00891D76">
        <w:rPr>
          <w:rFonts w:ascii="Calibri" w:eastAsia="Times New Roman" w:hAnsi="Calibri" w:cs="Times New Roman"/>
        </w:rPr>
        <w:t xml:space="preserve"> y el Instituto Nacional de la Salud.</w:t>
      </w:r>
      <w:r w:rsidRPr="00891D76">
        <w:t xml:space="preserve"> La </w:t>
      </w:r>
      <w:r w:rsidRPr="00891D76">
        <w:rPr>
          <w:rFonts w:ascii="Calibri" w:eastAsia="Times New Roman" w:hAnsi="Calibri" w:cs="Times New Roman"/>
        </w:rPr>
        <w:t>expiración del plazo contractual, es lo que impide prórroga alguna, no sólo por la lógica de que no se puede prorrogar lo que ya no existe, sino también porque así lo dispone la Ley.</w:t>
      </w:r>
    </w:p>
    <w:p w:rsidR="00891D76" w:rsidRPr="00891D76" w:rsidRDefault="00891D76" w:rsidP="00BF466E">
      <w:pPr>
        <w:shd w:val="clear" w:color="auto" w:fill="FFFFFF"/>
        <w:spacing w:after="0" w:line="240" w:lineRule="auto"/>
        <w:ind w:firstLine="708"/>
        <w:jc w:val="both"/>
      </w:pPr>
    </w:p>
    <w:p w:rsidR="00D631C6" w:rsidRDefault="00BF466E" w:rsidP="000D7568">
      <w:pPr>
        <w:shd w:val="clear" w:color="auto" w:fill="FFFFFF"/>
        <w:spacing w:after="0" w:line="240" w:lineRule="auto"/>
        <w:ind w:firstLine="708"/>
        <w:jc w:val="both"/>
        <w:rPr>
          <w:rFonts w:ascii="Calibri" w:eastAsia="Times New Roman" w:hAnsi="Calibri" w:cs="Times New Roman"/>
          <w:color w:val="000000"/>
        </w:rPr>
      </w:pPr>
      <w:r w:rsidRPr="00891D76">
        <w:rPr>
          <w:rFonts w:ascii="Calibri" w:eastAsia="Times New Roman" w:hAnsi="Calibri" w:cs="Times New Roman"/>
          <w:color w:val="000000"/>
        </w:rPr>
        <w:t>E</w:t>
      </w:r>
      <w:r w:rsidR="0051490D" w:rsidRPr="00891D76">
        <w:rPr>
          <w:rFonts w:ascii="Calibri" w:eastAsia="Times New Roman" w:hAnsi="Calibri" w:cs="Times New Roman"/>
          <w:color w:val="000000"/>
        </w:rPr>
        <w:t xml:space="preserve">l modelo </w:t>
      </w:r>
      <w:r w:rsidR="00390947" w:rsidRPr="00891D76">
        <w:rPr>
          <w:rFonts w:ascii="Calibri" w:eastAsia="Times New Roman" w:hAnsi="Calibri" w:cs="Times New Roman"/>
          <w:color w:val="000000"/>
        </w:rPr>
        <w:t>sanitario que se ha seguido en C</w:t>
      </w:r>
      <w:r w:rsidR="0051490D" w:rsidRPr="00891D76">
        <w:rPr>
          <w:rFonts w:ascii="Calibri" w:eastAsia="Times New Roman" w:hAnsi="Calibri" w:cs="Times New Roman"/>
          <w:color w:val="000000"/>
        </w:rPr>
        <w:t xml:space="preserve">anarias, coloca a nuestras islas como una región en la </w:t>
      </w:r>
      <w:r w:rsidR="00390947" w:rsidRPr="00891D76">
        <w:rPr>
          <w:rFonts w:ascii="Calibri" w:eastAsia="Times New Roman" w:hAnsi="Calibri" w:cs="Times New Roman"/>
          <w:color w:val="000000"/>
        </w:rPr>
        <w:t xml:space="preserve">que los niveles </w:t>
      </w:r>
      <w:r w:rsidR="0051490D" w:rsidRPr="00891D76">
        <w:rPr>
          <w:rFonts w:ascii="Calibri" w:eastAsia="Times New Roman" w:hAnsi="Calibri" w:cs="Times New Roman"/>
          <w:color w:val="000000"/>
        </w:rPr>
        <w:t>de la actividad sanitaria concertada  se sitúan entre los mayores del Estado Español, convirtiendo el terreno de la salud en un gran negoc</w:t>
      </w:r>
      <w:r w:rsidR="00390947" w:rsidRPr="00891D76">
        <w:rPr>
          <w:rFonts w:ascii="Calibri" w:eastAsia="Times New Roman" w:hAnsi="Calibri" w:cs="Times New Roman"/>
          <w:color w:val="000000"/>
        </w:rPr>
        <w:t>io empresarial</w:t>
      </w:r>
      <w:r w:rsidRPr="00891D76">
        <w:rPr>
          <w:rFonts w:ascii="Calibri" w:eastAsia="Times New Roman" w:hAnsi="Calibri" w:cs="Times New Roman"/>
          <w:color w:val="000000"/>
        </w:rPr>
        <w:t>, donde priman los intereses económicos y políticos sobre los intereses de los pacientes</w:t>
      </w:r>
      <w:r w:rsidR="0051490D" w:rsidRPr="00891D76">
        <w:rPr>
          <w:rFonts w:ascii="Calibri" w:eastAsia="Times New Roman" w:hAnsi="Calibri" w:cs="Times New Roman"/>
          <w:color w:val="000000"/>
        </w:rPr>
        <w:t xml:space="preserve">. </w:t>
      </w:r>
    </w:p>
    <w:p w:rsidR="00891D76" w:rsidRPr="00891D76" w:rsidRDefault="00891D76" w:rsidP="000D7568">
      <w:pPr>
        <w:shd w:val="clear" w:color="auto" w:fill="FFFFFF"/>
        <w:spacing w:after="0" w:line="240" w:lineRule="auto"/>
        <w:ind w:firstLine="708"/>
        <w:jc w:val="both"/>
        <w:rPr>
          <w:rFonts w:ascii="Calibri" w:eastAsia="Times New Roman" w:hAnsi="Calibri" w:cs="Times New Roman"/>
          <w:color w:val="000000"/>
        </w:rPr>
      </w:pPr>
    </w:p>
    <w:p w:rsidR="000D7568" w:rsidRDefault="00CC741F" w:rsidP="007868B3">
      <w:pPr>
        <w:shd w:val="clear" w:color="auto" w:fill="FFFFFF"/>
        <w:spacing w:after="0" w:line="240" w:lineRule="auto"/>
        <w:ind w:firstLine="360"/>
        <w:jc w:val="both"/>
        <w:rPr>
          <w:rFonts w:ascii="Calibri" w:eastAsia="Times New Roman" w:hAnsi="Calibri" w:cs="Times New Roman"/>
          <w:color w:val="000000"/>
        </w:rPr>
      </w:pPr>
      <w:r w:rsidRPr="00891D76">
        <w:rPr>
          <w:rFonts w:ascii="Calibri" w:eastAsia="Times New Roman" w:hAnsi="Calibri" w:cs="Times New Roman"/>
          <w:color w:val="000000"/>
        </w:rPr>
        <w:t xml:space="preserve"> L</w:t>
      </w:r>
      <w:r w:rsidR="0051490D" w:rsidRPr="00891D76">
        <w:rPr>
          <w:rFonts w:ascii="Calibri" w:eastAsia="Times New Roman" w:hAnsi="Calibri" w:cs="Times New Roman"/>
          <w:color w:val="000000"/>
        </w:rPr>
        <w:t>a política de conciertos mantenida hasta el momento,   </w:t>
      </w:r>
      <w:r w:rsidRPr="00891D76">
        <w:rPr>
          <w:rFonts w:ascii="Calibri" w:eastAsia="Times New Roman" w:hAnsi="Calibri" w:cs="Times New Roman"/>
          <w:color w:val="000000"/>
        </w:rPr>
        <w:t>ha implicado que mientras se ha usado como justificación la crisis económica para retrotraer presupuesto a la sanidad pública, el presupuesto destinado a la sanidad concertada no ha parado de incrementarse. Dicha cifra pasó en el año 2011  de 205 millones de euros   a 269 millones en el año 2017. Sólo así,</w:t>
      </w:r>
      <w:r w:rsidR="0051490D" w:rsidRPr="00891D76">
        <w:rPr>
          <w:rFonts w:ascii="Calibri" w:eastAsia="Times New Roman" w:hAnsi="Calibri" w:cs="Times New Roman"/>
          <w:color w:val="000000"/>
        </w:rPr>
        <w:t xml:space="preserve"> se puede entender la creciente remodelación de las infraestructuras de dichas entidades priva</w:t>
      </w:r>
      <w:r w:rsidRPr="00891D76">
        <w:rPr>
          <w:rFonts w:ascii="Calibri" w:eastAsia="Times New Roman" w:hAnsi="Calibri" w:cs="Times New Roman"/>
          <w:color w:val="000000"/>
        </w:rPr>
        <w:t>das</w:t>
      </w:r>
      <w:r w:rsidR="0051490D" w:rsidRPr="00891D76">
        <w:rPr>
          <w:rFonts w:ascii="Calibri" w:eastAsia="Times New Roman" w:hAnsi="Calibri" w:cs="Times New Roman"/>
          <w:color w:val="000000"/>
        </w:rPr>
        <w:t>, mientras en paralelo se produce un importante desmantelamiento de las infraestructuras públicas sanitarias.</w:t>
      </w:r>
    </w:p>
    <w:p w:rsidR="00891D76" w:rsidRPr="00891D76" w:rsidRDefault="00891D76" w:rsidP="007868B3">
      <w:pPr>
        <w:shd w:val="clear" w:color="auto" w:fill="FFFFFF"/>
        <w:spacing w:after="0" w:line="240" w:lineRule="auto"/>
        <w:ind w:firstLine="360"/>
        <w:jc w:val="both"/>
        <w:rPr>
          <w:rFonts w:ascii="Calibri" w:eastAsia="Times New Roman" w:hAnsi="Calibri" w:cs="Times New Roman"/>
          <w:color w:val="000000"/>
        </w:rPr>
      </w:pPr>
    </w:p>
    <w:p w:rsidR="000D7568" w:rsidRPr="00891D76" w:rsidRDefault="0051490D" w:rsidP="00CC741F">
      <w:pPr>
        <w:shd w:val="clear" w:color="auto" w:fill="FFFFFF"/>
        <w:spacing w:after="0" w:line="240" w:lineRule="auto"/>
        <w:jc w:val="both"/>
        <w:rPr>
          <w:rFonts w:ascii="Calibri" w:eastAsia="Times New Roman" w:hAnsi="Calibri" w:cs="Times New Roman"/>
          <w:color w:val="000000"/>
        </w:rPr>
      </w:pPr>
      <w:r w:rsidRPr="00891D76">
        <w:rPr>
          <w:rFonts w:ascii="Calibri" w:eastAsia="Times New Roman" w:hAnsi="Calibri" w:cs="Times New Roman"/>
          <w:color w:val="000000"/>
        </w:rPr>
        <w:t>     </w:t>
      </w:r>
      <w:r w:rsidR="00BB0FFF" w:rsidRPr="00891D76">
        <w:rPr>
          <w:rFonts w:ascii="Calibri" w:eastAsia="Times New Roman" w:hAnsi="Calibri" w:cs="Times New Roman"/>
          <w:color w:val="000000"/>
        </w:rPr>
        <w:tab/>
      </w:r>
      <w:r w:rsidR="00CC741F" w:rsidRPr="00891D76">
        <w:rPr>
          <w:rFonts w:ascii="Calibri" w:eastAsia="Times New Roman" w:hAnsi="Calibri" w:cs="Times New Roman"/>
          <w:color w:val="000000"/>
        </w:rPr>
        <w:t xml:space="preserve">Con la presentación de esta demanda, se pretende que se declaren por extinguidos los actuales conciertos, y se proceda a la revisión de oficio de cualquier prórroga mantenida hasta </w:t>
      </w:r>
      <w:r w:rsidR="007868B3" w:rsidRPr="00891D76">
        <w:rPr>
          <w:rFonts w:ascii="Calibri" w:eastAsia="Times New Roman" w:hAnsi="Calibri" w:cs="Times New Roman"/>
          <w:color w:val="000000"/>
        </w:rPr>
        <w:t>e</w:t>
      </w:r>
      <w:r w:rsidR="00CC741F" w:rsidRPr="00891D76">
        <w:rPr>
          <w:rFonts w:ascii="Calibri" w:eastAsia="Times New Roman" w:hAnsi="Calibri" w:cs="Times New Roman"/>
          <w:color w:val="000000"/>
        </w:rPr>
        <w:t xml:space="preserve">l momento, entendiendo </w:t>
      </w:r>
      <w:r w:rsidR="00891D76">
        <w:rPr>
          <w:rFonts w:ascii="Calibri" w:eastAsia="Times New Roman" w:hAnsi="Calibri" w:cs="Times New Roman"/>
          <w:color w:val="000000"/>
        </w:rPr>
        <w:t xml:space="preserve">que </w:t>
      </w:r>
      <w:r w:rsidR="00CC741F" w:rsidRPr="00891D76">
        <w:rPr>
          <w:rFonts w:ascii="Calibri" w:eastAsia="Times New Roman" w:hAnsi="Calibri" w:cs="Times New Roman"/>
          <w:color w:val="000000"/>
        </w:rPr>
        <w:t>gran parte de esa actividad puede asumirse desde el ámbito p</w:t>
      </w:r>
      <w:r w:rsidR="007868B3" w:rsidRPr="00891D76">
        <w:rPr>
          <w:rFonts w:ascii="Calibri" w:eastAsia="Times New Roman" w:hAnsi="Calibri" w:cs="Times New Roman"/>
          <w:color w:val="000000"/>
        </w:rPr>
        <w:t>úblico si realmente hubiera voluntad por parte de la administración de dotar a los servicios públicos</w:t>
      </w:r>
      <w:r w:rsidR="00891D76">
        <w:rPr>
          <w:rFonts w:ascii="Calibri" w:eastAsia="Times New Roman" w:hAnsi="Calibri" w:cs="Times New Roman"/>
          <w:color w:val="000000"/>
        </w:rPr>
        <w:t xml:space="preserve"> de los recursos necesarios</w:t>
      </w:r>
      <w:r w:rsidR="007868B3" w:rsidRPr="00891D76">
        <w:rPr>
          <w:rFonts w:ascii="Calibri" w:eastAsia="Times New Roman" w:hAnsi="Calibri" w:cs="Times New Roman"/>
          <w:color w:val="000000"/>
        </w:rPr>
        <w:t>.</w:t>
      </w:r>
    </w:p>
    <w:p w:rsidR="000D7568" w:rsidRPr="00891D76" w:rsidRDefault="0051490D" w:rsidP="007868B3">
      <w:pPr>
        <w:shd w:val="clear" w:color="auto" w:fill="FFFFFF"/>
        <w:spacing w:after="0" w:line="240" w:lineRule="auto"/>
        <w:ind w:left="405"/>
        <w:jc w:val="both"/>
        <w:rPr>
          <w:rFonts w:ascii="Calibri" w:eastAsia="Times New Roman" w:hAnsi="Calibri" w:cs="Times New Roman"/>
          <w:color w:val="000000"/>
        </w:rPr>
      </w:pPr>
      <w:r w:rsidRPr="00891D76">
        <w:rPr>
          <w:rFonts w:ascii="Calibri" w:eastAsia="Times New Roman" w:hAnsi="Calibri" w:cs="Times New Roman"/>
          <w:color w:val="000000"/>
        </w:rPr>
        <w:t> </w:t>
      </w:r>
    </w:p>
    <w:p w:rsidR="0051490D" w:rsidRPr="00891D76" w:rsidRDefault="007868B3" w:rsidP="000D7568">
      <w:pPr>
        <w:shd w:val="clear" w:color="auto" w:fill="FFFFFF"/>
        <w:spacing w:after="0" w:line="240" w:lineRule="auto"/>
        <w:ind w:firstLine="708"/>
        <w:jc w:val="both"/>
        <w:rPr>
          <w:rFonts w:ascii="Calibri" w:eastAsia="Times New Roman" w:hAnsi="Calibri" w:cs="Times New Roman"/>
          <w:color w:val="000000"/>
        </w:rPr>
      </w:pPr>
      <w:r w:rsidRPr="00891D76">
        <w:rPr>
          <w:rFonts w:ascii="Calibri" w:eastAsia="Times New Roman" w:hAnsi="Calibri" w:cs="Times New Roman"/>
          <w:color w:val="000000"/>
        </w:rPr>
        <w:t xml:space="preserve">Tras valorar las promesa hechas recientemente por la administración de </w:t>
      </w:r>
      <w:r w:rsidR="00891D76">
        <w:rPr>
          <w:rFonts w:ascii="Calibri" w:eastAsia="Times New Roman" w:hAnsi="Calibri" w:cs="Times New Roman"/>
          <w:color w:val="000000"/>
        </w:rPr>
        <w:t xml:space="preserve">“compromisos de mejora para </w:t>
      </w:r>
      <w:r w:rsidRPr="00891D76">
        <w:rPr>
          <w:rFonts w:ascii="Calibri" w:eastAsia="Times New Roman" w:hAnsi="Calibri" w:cs="Times New Roman"/>
          <w:color w:val="000000"/>
        </w:rPr>
        <w:t xml:space="preserve"> la sanidad pública</w:t>
      </w:r>
      <w:r w:rsidR="00891D76">
        <w:rPr>
          <w:rFonts w:ascii="Calibri" w:eastAsia="Times New Roman" w:hAnsi="Calibri" w:cs="Times New Roman"/>
          <w:color w:val="000000"/>
        </w:rPr>
        <w:t>”</w:t>
      </w:r>
      <w:r w:rsidRPr="00891D76">
        <w:rPr>
          <w:rFonts w:ascii="Calibri" w:eastAsia="Times New Roman" w:hAnsi="Calibri" w:cs="Times New Roman"/>
          <w:color w:val="000000"/>
        </w:rPr>
        <w:t xml:space="preserve">  sin que las mismas lleguen a materializarse en mejoras reales y en dónde no parece haber voluntad por parte del Servicio Canario de Salud de abordar el actual modelo de concertaciones, desde </w:t>
      </w:r>
      <w:proofErr w:type="spellStart"/>
      <w:r w:rsidRPr="00891D76">
        <w:rPr>
          <w:rFonts w:ascii="Calibri" w:eastAsia="Times New Roman" w:hAnsi="Calibri" w:cs="Times New Roman"/>
          <w:color w:val="000000"/>
        </w:rPr>
        <w:t>Intersindical</w:t>
      </w:r>
      <w:proofErr w:type="spellEnd"/>
      <w:r w:rsidRPr="00891D76">
        <w:rPr>
          <w:rFonts w:ascii="Calibri" w:eastAsia="Times New Roman" w:hAnsi="Calibri" w:cs="Times New Roman"/>
          <w:color w:val="000000"/>
        </w:rPr>
        <w:t xml:space="preserve"> Canaria nos mantenemos escépticos frente a ese compromiso, y hacemos un llamamiento a todas las organizaciones sindicales, sociales y políticas para que se adhieran a la demanda y a cuantas otras acciones de presión y movilización se puedan desarrollar, para obligar al Gobierno de Canarias a mejorar el sistema sanitario público en nuestras islas. </w:t>
      </w:r>
    </w:p>
    <w:p w:rsidR="00891D76" w:rsidRDefault="00891D76" w:rsidP="00891D76">
      <w:pPr>
        <w:jc w:val="center"/>
        <w:rPr>
          <w:rFonts w:ascii="Calibri" w:eastAsia="Times New Roman" w:hAnsi="Calibri" w:cs="Times New Roman"/>
          <w:color w:val="000000"/>
        </w:rPr>
      </w:pPr>
      <w:r>
        <w:rPr>
          <w:rFonts w:ascii="Arial" w:hAnsi="Arial"/>
          <w:b/>
          <w:i/>
          <w:noProof/>
          <w:sz w:val="16"/>
          <w:szCs w:val="16"/>
        </w:rPr>
        <w:drawing>
          <wp:anchor distT="0" distB="0" distL="114300" distR="114300" simplePos="0" relativeHeight="251656192" behindDoc="1" locked="0" layoutInCell="1" allowOverlap="1" wp14:anchorId="3BFC9EB0" wp14:editId="65609882">
            <wp:simplePos x="0" y="0"/>
            <wp:positionH relativeFrom="column">
              <wp:posOffset>4423410</wp:posOffset>
            </wp:positionH>
            <wp:positionV relativeFrom="paragraph">
              <wp:posOffset>3810</wp:posOffset>
            </wp:positionV>
            <wp:extent cx="1181100" cy="1123950"/>
            <wp:effectExtent l="0" t="0" r="0" b="0"/>
            <wp:wrapTight wrapText="bothSides">
              <wp:wrapPolygon edited="0">
                <wp:start x="0" y="0"/>
                <wp:lineTo x="0" y="21234"/>
                <wp:lineTo x="21252" y="21234"/>
                <wp:lineTo x="21252" y="0"/>
                <wp:lineTo x="0" y="0"/>
              </wp:wrapPolygon>
            </wp:wrapTight>
            <wp:docPr id="4" name="Imagen 12" descr="C:\Users\root\Desktop\CARTAS Y LOGOS INTERSINDICAL CANARIA\Sellos y firmas\SALUD\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esktop\CARTAS Y LOGOS INTERSINDICAL CANARIA\Sellos y firmas\SALUD\SI 001.jpg"/>
                    <pic:cNvPicPr>
                      <a:picLocks noChangeAspect="1" noChangeArrowheads="1"/>
                    </pic:cNvPicPr>
                  </pic:nvPicPr>
                  <pic:blipFill>
                    <a:blip r:embed="rId9"/>
                    <a:srcRect/>
                    <a:stretch>
                      <a:fillRect/>
                    </a:stretch>
                  </pic:blipFill>
                  <pic:spPr bwMode="auto">
                    <a:xfrm>
                      <a:off x="0" y="0"/>
                      <a:ext cx="1181100" cy="1123950"/>
                    </a:xfrm>
                    <a:prstGeom prst="rect">
                      <a:avLst/>
                    </a:prstGeom>
                    <a:noFill/>
                    <a:ln w="9525">
                      <a:noFill/>
                      <a:miter lim="800000"/>
                      <a:headEnd/>
                      <a:tailEnd/>
                    </a:ln>
                  </pic:spPr>
                </pic:pic>
              </a:graphicData>
            </a:graphic>
          </wp:anchor>
        </w:drawing>
      </w:r>
    </w:p>
    <w:p w:rsidR="009469E2" w:rsidRPr="00891D76" w:rsidRDefault="00891D76" w:rsidP="00891D76">
      <w:pPr>
        <w:rPr>
          <w:rFonts w:ascii="Calibri" w:eastAsia="Times New Roman" w:hAnsi="Calibri" w:cs="Times New Roman"/>
          <w:color w:val="000000"/>
        </w:rPr>
      </w:pPr>
      <w:r>
        <w:rPr>
          <w:rFonts w:ascii="Times New Roman"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7pt;margin-top:54.95pt;width:542.25pt;height:68.5pt;z-index:-251657216">
            <v:imagedata r:id="rId10" o:title=""/>
          </v:shape>
          <o:OLEObject Type="Embed" ProgID="CorelPHOTOPAINT.Image.14" ShapeID="_x0000_s1027" DrawAspect="Content" ObjectID="_1558868421" r:id="rId11"/>
        </w:pict>
      </w:r>
      <w:r>
        <w:rPr>
          <w:rFonts w:ascii="Arial" w:hAnsi="Arial"/>
        </w:rPr>
        <w:t xml:space="preserve">                                                 Canarias, 13 de Junio de 2017</w:t>
      </w:r>
      <w:bookmarkStart w:id="0" w:name="_GoBack"/>
      <w:bookmarkEnd w:id="0"/>
    </w:p>
    <w:sectPr w:rsidR="009469E2" w:rsidRPr="00891D76" w:rsidSect="00A420EF">
      <w:footerReference w:type="default" r:id="rId12"/>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82D" w:rsidRDefault="00FC482D" w:rsidP="00D631C6">
      <w:pPr>
        <w:spacing w:after="0" w:line="240" w:lineRule="auto"/>
      </w:pPr>
      <w:r>
        <w:separator/>
      </w:r>
    </w:p>
  </w:endnote>
  <w:endnote w:type="continuationSeparator" w:id="0">
    <w:p w:rsidR="00FC482D" w:rsidRDefault="00FC482D" w:rsidP="00D6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124588"/>
      <w:docPartObj>
        <w:docPartGallery w:val="Page Numbers (Bottom of Page)"/>
        <w:docPartUnique/>
      </w:docPartObj>
    </w:sdtPr>
    <w:sdtEndPr/>
    <w:sdtContent>
      <w:p w:rsidR="00D631C6" w:rsidRDefault="00D631C6">
        <w:pPr>
          <w:pStyle w:val="Piedepgina"/>
          <w:jc w:val="center"/>
        </w:pPr>
        <w:r>
          <w:fldChar w:fldCharType="begin"/>
        </w:r>
        <w:r>
          <w:instrText>PAGE   \* MERGEFORMAT</w:instrText>
        </w:r>
        <w:r>
          <w:fldChar w:fldCharType="separate"/>
        </w:r>
        <w:r w:rsidR="00891D76" w:rsidRPr="00891D76">
          <w:rPr>
            <w:noProof/>
            <w:lang w:val="es-ES"/>
          </w:rPr>
          <w:t>1</w:t>
        </w:r>
        <w:r>
          <w:fldChar w:fldCharType="end"/>
        </w:r>
      </w:p>
    </w:sdtContent>
  </w:sdt>
  <w:p w:rsidR="00D631C6" w:rsidRDefault="00D631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82D" w:rsidRDefault="00FC482D" w:rsidP="00D631C6">
      <w:pPr>
        <w:spacing w:after="0" w:line="240" w:lineRule="auto"/>
      </w:pPr>
      <w:r>
        <w:separator/>
      </w:r>
    </w:p>
  </w:footnote>
  <w:footnote w:type="continuationSeparator" w:id="0">
    <w:p w:rsidR="00FC482D" w:rsidRDefault="00FC482D" w:rsidP="00D63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646BB"/>
    <w:multiLevelType w:val="multilevel"/>
    <w:tmpl w:val="6B52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790DF3"/>
    <w:multiLevelType w:val="multilevel"/>
    <w:tmpl w:val="930E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776120"/>
    <w:multiLevelType w:val="multilevel"/>
    <w:tmpl w:val="926E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7C4"/>
    <w:rsid w:val="00004888"/>
    <w:rsid w:val="000474D2"/>
    <w:rsid w:val="000566A6"/>
    <w:rsid w:val="000D7568"/>
    <w:rsid w:val="001727C4"/>
    <w:rsid w:val="00301BBE"/>
    <w:rsid w:val="0031154E"/>
    <w:rsid w:val="00390947"/>
    <w:rsid w:val="0051490A"/>
    <w:rsid w:val="0051490D"/>
    <w:rsid w:val="006A6CEA"/>
    <w:rsid w:val="00734E18"/>
    <w:rsid w:val="007665EE"/>
    <w:rsid w:val="007868B3"/>
    <w:rsid w:val="00891D76"/>
    <w:rsid w:val="008C3EAA"/>
    <w:rsid w:val="009469E2"/>
    <w:rsid w:val="0097420B"/>
    <w:rsid w:val="00BB0FFF"/>
    <w:rsid w:val="00BF466E"/>
    <w:rsid w:val="00C16F88"/>
    <w:rsid w:val="00CC741F"/>
    <w:rsid w:val="00D203AA"/>
    <w:rsid w:val="00D41E82"/>
    <w:rsid w:val="00D631C6"/>
    <w:rsid w:val="00DF51BA"/>
    <w:rsid w:val="00EB7233"/>
    <w:rsid w:val="00F94EAA"/>
    <w:rsid w:val="00FC48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727C4"/>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1727C4"/>
    <w:rPr>
      <w:rFonts w:ascii="Times New Roman" w:hAnsi="Times New Roman" w:cs="Times New Roman" w:hint="default"/>
      <w:color w:val="444444"/>
    </w:rPr>
  </w:style>
  <w:style w:type="paragraph" w:styleId="Piedepgina">
    <w:name w:val="footer"/>
    <w:basedOn w:val="Normal"/>
    <w:link w:val="PiedepginaCar"/>
    <w:uiPriority w:val="99"/>
    <w:rsid w:val="001727C4"/>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1727C4"/>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301B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1BBE"/>
    <w:rPr>
      <w:rFonts w:ascii="Segoe UI" w:hAnsi="Segoe UI" w:cs="Segoe UI"/>
      <w:sz w:val="18"/>
      <w:szCs w:val="18"/>
    </w:rPr>
  </w:style>
  <w:style w:type="paragraph" w:styleId="Encabezado">
    <w:name w:val="header"/>
    <w:basedOn w:val="Normal"/>
    <w:link w:val="EncabezadoCar"/>
    <w:uiPriority w:val="99"/>
    <w:unhideWhenUsed/>
    <w:rsid w:val="00D631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3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727C4"/>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1727C4"/>
    <w:rPr>
      <w:rFonts w:ascii="Times New Roman" w:hAnsi="Times New Roman" w:cs="Times New Roman" w:hint="default"/>
      <w:color w:val="444444"/>
    </w:rPr>
  </w:style>
  <w:style w:type="paragraph" w:styleId="Piedepgina">
    <w:name w:val="footer"/>
    <w:basedOn w:val="Normal"/>
    <w:link w:val="PiedepginaCar"/>
    <w:uiPriority w:val="99"/>
    <w:rsid w:val="001727C4"/>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1727C4"/>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301B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1BBE"/>
    <w:rPr>
      <w:rFonts w:ascii="Segoe UI" w:hAnsi="Segoe UI" w:cs="Segoe UI"/>
      <w:sz w:val="18"/>
      <w:szCs w:val="18"/>
    </w:rPr>
  </w:style>
  <w:style w:type="paragraph" w:styleId="Encabezado">
    <w:name w:val="header"/>
    <w:basedOn w:val="Normal"/>
    <w:link w:val="EncabezadoCar"/>
    <w:uiPriority w:val="99"/>
    <w:unhideWhenUsed/>
    <w:rsid w:val="00D631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3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746430">
      <w:bodyDiv w:val="1"/>
      <w:marLeft w:val="0"/>
      <w:marRight w:val="0"/>
      <w:marTop w:val="0"/>
      <w:marBottom w:val="0"/>
      <w:divBdr>
        <w:top w:val="none" w:sz="0" w:space="0" w:color="auto"/>
        <w:left w:val="none" w:sz="0" w:space="0" w:color="auto"/>
        <w:bottom w:val="none" w:sz="0" w:space="0" w:color="auto"/>
        <w:right w:val="none" w:sz="0" w:space="0" w:color="auto"/>
      </w:divBdr>
      <w:divsChild>
        <w:div w:id="766274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502</Words>
  <Characters>2764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JaimeB</dc:creator>
  <cp:lastModifiedBy>Intersindical Canarias Federación de Salud</cp:lastModifiedBy>
  <cp:revision>2</cp:revision>
  <cp:lastPrinted>2017-06-09T08:27:00Z</cp:lastPrinted>
  <dcterms:created xsi:type="dcterms:W3CDTF">2017-06-13T12:14:00Z</dcterms:created>
  <dcterms:modified xsi:type="dcterms:W3CDTF">2017-06-13T12:14:00Z</dcterms:modified>
</cp:coreProperties>
</file>